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after="157" w:afterLines="50" w:line="560" w:lineRule="exact"/>
        <w:ind w:firstLine="0" w:firstLineChars="0"/>
        <w:jc w:val="center"/>
        <w:textAlignment w:val="auto"/>
        <w:outlineLvl w:val="9"/>
        <w:rPr>
          <w:rFonts w:hint="default" w:ascii="Times New Roman" w:hAnsi="Times New Roman" w:eastAsia="方正小标宋简体" w:cs="Times New Roman"/>
          <w:color w:val="000000"/>
          <w:kern w:val="0"/>
          <w:szCs w:val="32"/>
        </w:rPr>
      </w:pPr>
      <w:r>
        <w:rPr>
          <w:rFonts w:hint="eastAsia" w:eastAsia="方正小标宋简体" w:cs="Times New Roman"/>
          <w:sz w:val="44"/>
          <w:szCs w:val="44"/>
          <w:lang w:val="en-US" w:eastAsia="zh-CN"/>
        </w:rPr>
        <w:t>固原市生态环境局彭阳分局</w:t>
      </w:r>
      <w:r>
        <w:rPr>
          <w:rFonts w:hint="default" w:ascii="Times New Roman" w:hAnsi="Times New Roman" w:eastAsia="方正小标宋简体" w:cs="Times New Roman"/>
          <w:sz w:val="44"/>
          <w:szCs w:val="44"/>
          <w:lang w:val="en-US"/>
        </w:rPr>
        <w:t>政协提案</w:t>
      </w:r>
      <w:r>
        <w:rPr>
          <w:rFonts w:hint="default" w:ascii="Times New Roman" w:hAnsi="Times New Roman" w:eastAsia="方正小标宋简体" w:cs="Times New Roman"/>
          <w:sz w:val="44"/>
          <w:szCs w:val="44"/>
          <w:lang w:val="en-US" w:eastAsia="zh-CN"/>
        </w:rPr>
        <w:t>办理情况</w:t>
      </w:r>
    </w:p>
    <w:tbl>
      <w:tblPr>
        <w:tblStyle w:val="10"/>
        <w:tblpPr w:leftFromText="180" w:rightFromText="180" w:vertAnchor="text" w:horzAnchor="page" w:tblpX="912" w:tblpY="455"/>
        <w:tblOverlap w:val="never"/>
        <w:tblW w:w="15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217"/>
        <w:gridCol w:w="3585"/>
        <w:gridCol w:w="1410"/>
        <w:gridCol w:w="2115"/>
        <w:gridCol w:w="4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blHead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lang w:eastAsia="zh-CN"/>
              </w:rPr>
            </w:pPr>
            <w:r>
              <w:rPr>
                <w:rFonts w:hint="default" w:ascii="Times New Roman" w:hAnsi="Times New Roman" w:eastAsia="黑体" w:cs="Times New Roman"/>
                <w:sz w:val="22"/>
                <w:szCs w:val="22"/>
                <w:lang w:eastAsia="zh-CN"/>
              </w:rPr>
              <w:t>序号</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lang w:eastAsia="zh-CN"/>
              </w:rPr>
            </w:pPr>
            <w:r>
              <w:rPr>
                <w:rFonts w:hint="default" w:ascii="Times New Roman" w:hAnsi="Times New Roman" w:eastAsia="黑体" w:cs="Times New Roman"/>
                <w:sz w:val="22"/>
                <w:szCs w:val="22"/>
                <w:lang w:eastAsia="zh-CN"/>
              </w:rPr>
              <w:t>提案、议案单位</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eastAsia" w:eastAsia="黑体" w:cs="Times New Roman"/>
                <w:sz w:val="22"/>
                <w:szCs w:val="22"/>
                <w:lang w:eastAsia="zh-CN"/>
              </w:rPr>
              <w:t>议案</w:t>
            </w:r>
            <w:r>
              <w:rPr>
                <w:rFonts w:hint="default" w:ascii="Times New Roman" w:hAnsi="Times New Roman" w:eastAsia="黑体" w:cs="Times New Roman"/>
                <w:sz w:val="22"/>
                <w:szCs w:val="22"/>
              </w:rPr>
              <w:t>名称</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主办单位</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lang w:eastAsia="zh-CN"/>
              </w:rPr>
            </w:pPr>
            <w:r>
              <w:rPr>
                <w:rFonts w:hint="default" w:ascii="Times New Roman" w:hAnsi="Times New Roman" w:eastAsia="黑体" w:cs="Times New Roman"/>
                <w:sz w:val="22"/>
                <w:szCs w:val="22"/>
                <w:lang w:eastAsia="zh-CN"/>
              </w:rPr>
              <w:t>协办单位</w:t>
            </w:r>
          </w:p>
        </w:tc>
        <w:tc>
          <w:tcPr>
            <w:tcW w:w="49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lang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trPr>
        <w:tc>
          <w:tcPr>
            <w:tcW w:w="7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eastAsia" w:ascii="Times New Roman" w:hAnsi="Times New Roman" w:eastAsia="仿宋" w:cs="Times New Roman"/>
                <w:color w:val="000000"/>
                <w:sz w:val="22"/>
                <w:szCs w:val="22"/>
                <w:lang w:val="en-US" w:eastAsia="zh-CN"/>
              </w:rPr>
              <w:t>1</w:t>
            </w:r>
          </w:p>
        </w:tc>
        <w:tc>
          <w:tcPr>
            <w:tcW w:w="22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eastAsia" w:eastAsia="仿宋" w:cs="Times New Roman"/>
                <w:color w:val="000000"/>
                <w:sz w:val="22"/>
                <w:szCs w:val="22"/>
                <w:lang w:val="en-US" w:eastAsia="zh-CN"/>
              </w:rPr>
              <w:t>彭阳</w:t>
            </w:r>
            <w:r>
              <w:rPr>
                <w:rFonts w:hint="eastAsia" w:ascii="Times New Roman" w:hAnsi="Times New Roman" w:eastAsia="仿宋" w:cs="Times New Roman"/>
                <w:color w:val="000000"/>
                <w:sz w:val="22"/>
                <w:szCs w:val="22"/>
                <w:lang w:val="en-US" w:eastAsia="zh-CN"/>
              </w:rPr>
              <w:t>县</w:t>
            </w:r>
            <w:r>
              <w:rPr>
                <w:rFonts w:hint="eastAsia" w:eastAsia="仿宋" w:cs="Times New Roman"/>
                <w:color w:val="000000"/>
                <w:sz w:val="22"/>
                <w:szCs w:val="22"/>
                <w:lang w:val="en-US" w:eastAsia="zh-CN"/>
              </w:rPr>
              <w:t>政协</w:t>
            </w:r>
            <w:r>
              <w:rPr>
                <w:rFonts w:hint="eastAsia" w:ascii="Times New Roman" w:hAnsi="Times New Roman" w:eastAsia="仿宋" w:cs="Times New Roman"/>
                <w:color w:val="000000"/>
                <w:sz w:val="22"/>
                <w:szCs w:val="22"/>
                <w:lang w:val="en-US" w:eastAsia="zh-CN"/>
              </w:rPr>
              <w:t>九届五次会议</w:t>
            </w:r>
            <w:r>
              <w:rPr>
                <w:rFonts w:hint="eastAsia" w:eastAsia="仿宋" w:cs="Times New Roman"/>
                <w:color w:val="000000"/>
                <w:sz w:val="22"/>
                <w:szCs w:val="22"/>
                <w:lang w:val="en-US" w:eastAsia="zh-CN"/>
              </w:rPr>
              <w:t>议案</w:t>
            </w:r>
          </w:p>
        </w:tc>
        <w:tc>
          <w:tcPr>
            <w:tcW w:w="35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default" w:ascii="Times New Roman" w:hAnsi="Times New Roman" w:eastAsia="仿宋" w:cs="Times New Roman"/>
                <w:sz w:val="22"/>
                <w:szCs w:val="22"/>
                <w:lang w:val="en-US" w:eastAsia="zh-CN"/>
              </w:rPr>
            </w:pPr>
            <w:r>
              <w:rPr>
                <w:rFonts w:hint="default" w:ascii="Times New Roman" w:hAnsi="Times New Roman" w:eastAsia="仿宋_GB2312" w:cs="Times New Roman"/>
                <w:color w:val="auto"/>
                <w:spacing w:val="-3"/>
                <w:sz w:val="24"/>
                <w:szCs w:val="24"/>
                <w:lang w:val="en-US" w:eastAsia="zh-CN"/>
              </w:rPr>
              <w:t>关于实施草庙乡居民点污水管网工程</w:t>
            </w:r>
          </w:p>
        </w:tc>
        <w:tc>
          <w:tcPr>
            <w:tcW w:w="141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auto"/>
                <w:sz w:val="22"/>
                <w:szCs w:val="22"/>
                <w:lang w:val="en-US" w:eastAsia="zh-CN"/>
              </w:rPr>
            </w:pPr>
            <w:r>
              <w:rPr>
                <w:rFonts w:hint="eastAsia" w:eastAsia="仿宋" w:cs="Times New Roman"/>
                <w:color w:val="auto"/>
                <w:sz w:val="22"/>
                <w:szCs w:val="22"/>
                <w:lang w:val="en-US" w:eastAsia="zh-CN"/>
              </w:rPr>
              <w:t>固原市生态环境局彭阳分局</w:t>
            </w:r>
          </w:p>
        </w:tc>
        <w:tc>
          <w:tcPr>
            <w:tcW w:w="211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eastAsia" w:eastAsia="仿宋" w:cs="Times New Roman"/>
                <w:color w:val="000000"/>
                <w:sz w:val="22"/>
                <w:szCs w:val="22"/>
                <w:lang w:val="en-US" w:eastAsia="zh-CN"/>
              </w:rPr>
              <w:t>草庙乡</w:t>
            </w:r>
          </w:p>
        </w:tc>
        <w:tc>
          <w:tcPr>
            <w:tcW w:w="4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 w:cs="Times New Roman"/>
                <w:b w:val="0"/>
                <w:bCs w:val="0"/>
                <w:i w:val="0"/>
                <w:color w:val="000000"/>
                <w:spacing w:val="0"/>
                <w:kern w:val="0"/>
                <w:sz w:val="22"/>
                <w:szCs w:val="22"/>
                <w:u w:val="none"/>
                <w:lang w:val="en-US" w:eastAsia="zh-CN" w:bidi="ar"/>
              </w:rPr>
            </w:pPr>
            <w:r>
              <w:rPr>
                <w:rFonts w:hint="eastAsia" w:ascii="Times New Roman" w:hAnsi="Times New Roman" w:eastAsia="仿宋" w:cs="Times New Roman"/>
                <w:b w:val="0"/>
                <w:bCs w:val="0"/>
                <w:i w:val="0"/>
                <w:color w:val="000000"/>
                <w:spacing w:val="0"/>
                <w:kern w:val="0"/>
                <w:sz w:val="22"/>
                <w:szCs w:val="22"/>
                <w:u w:val="none"/>
                <w:lang w:val="en-US" w:eastAsia="zh-CN" w:bidi="ar"/>
              </w:rPr>
              <w:t>组织草庙乡主要领导和草庙村人大代表和政协委员深入现场</w:t>
            </w:r>
            <w:r>
              <w:rPr>
                <w:rFonts w:hint="default" w:ascii="Times New Roman" w:hAnsi="Times New Roman" w:eastAsia="仿宋" w:cs="Times New Roman"/>
                <w:b w:val="0"/>
                <w:bCs w:val="0"/>
                <w:i w:val="0"/>
                <w:color w:val="000000"/>
                <w:spacing w:val="0"/>
                <w:kern w:val="0"/>
                <w:sz w:val="22"/>
                <w:szCs w:val="22"/>
                <w:u w:val="none"/>
                <w:lang w:val="en-US" w:eastAsia="zh-CN" w:bidi="ar"/>
              </w:rPr>
              <w:t>深入</w:t>
            </w:r>
            <w:r>
              <w:rPr>
                <w:rFonts w:hint="eastAsia" w:ascii="Times New Roman" w:hAnsi="Times New Roman" w:eastAsia="仿宋" w:cs="Times New Roman"/>
                <w:b w:val="0"/>
                <w:bCs w:val="0"/>
                <w:i w:val="0"/>
                <w:color w:val="000000"/>
                <w:spacing w:val="0"/>
                <w:kern w:val="0"/>
                <w:sz w:val="22"/>
                <w:szCs w:val="22"/>
                <w:u w:val="none"/>
                <w:lang w:val="en-US" w:eastAsia="zh-CN" w:bidi="ar"/>
              </w:rPr>
              <w:t>调查研究</w:t>
            </w:r>
            <w:r>
              <w:rPr>
                <w:rFonts w:hint="default" w:ascii="Times New Roman" w:hAnsi="Times New Roman" w:eastAsia="仿宋" w:cs="Times New Roman"/>
                <w:b w:val="0"/>
                <w:bCs w:val="0"/>
                <w:i w:val="0"/>
                <w:color w:val="000000"/>
                <w:spacing w:val="0"/>
                <w:kern w:val="0"/>
                <w:sz w:val="22"/>
                <w:szCs w:val="22"/>
                <w:u w:val="none"/>
                <w:lang w:val="en-US" w:eastAsia="zh-CN" w:bidi="ar"/>
              </w:rPr>
              <w:t>，</w:t>
            </w:r>
            <w:r>
              <w:rPr>
                <w:rFonts w:hint="eastAsia" w:ascii="Times New Roman" w:hAnsi="Times New Roman" w:eastAsia="仿宋" w:cs="Times New Roman"/>
                <w:b w:val="0"/>
                <w:bCs w:val="0"/>
                <w:i w:val="0"/>
                <w:color w:val="000000"/>
                <w:spacing w:val="0"/>
                <w:kern w:val="0"/>
                <w:sz w:val="22"/>
                <w:szCs w:val="22"/>
                <w:u w:val="none"/>
                <w:lang w:val="en-US" w:eastAsia="zh-CN" w:bidi="ar"/>
              </w:rPr>
              <w:t>决定对提案涉及的草庙村居民点和敬老院及附近住户生活污水进行治理，</w:t>
            </w:r>
            <w:r>
              <w:rPr>
                <w:rFonts w:hint="default" w:ascii="Times New Roman" w:hAnsi="Times New Roman" w:eastAsia="仿宋" w:cs="Times New Roman"/>
                <w:b w:val="0"/>
                <w:bCs w:val="0"/>
                <w:i w:val="0"/>
                <w:color w:val="000000"/>
                <w:spacing w:val="0"/>
                <w:kern w:val="0"/>
                <w:sz w:val="22"/>
                <w:szCs w:val="22"/>
                <w:u w:val="none"/>
                <w:lang w:val="en-US" w:eastAsia="zh-CN" w:bidi="ar"/>
              </w:rPr>
              <w:t>组织申报并实施了《彭阳县草庙乡草庙村养老院及小学片区居民点污水管网项目》，</w:t>
            </w:r>
            <w:r>
              <w:rPr>
                <w:rFonts w:hint="eastAsia" w:ascii="Times New Roman" w:hAnsi="Times New Roman" w:eastAsia="仿宋" w:cs="Times New Roman"/>
                <w:b w:val="0"/>
                <w:bCs w:val="0"/>
                <w:i w:val="0"/>
                <w:color w:val="000000"/>
                <w:spacing w:val="0"/>
                <w:kern w:val="0"/>
                <w:sz w:val="22"/>
                <w:szCs w:val="22"/>
                <w:u w:val="none"/>
                <w:lang w:val="en-US" w:eastAsia="zh-CN" w:bidi="ar"/>
              </w:rPr>
              <w:t>积极争取区市污染治理资金</w:t>
            </w:r>
            <w:r>
              <w:rPr>
                <w:rFonts w:hint="default" w:ascii="Times New Roman" w:hAnsi="Times New Roman" w:eastAsia="仿宋" w:cs="Times New Roman"/>
                <w:b w:val="0"/>
                <w:bCs w:val="0"/>
                <w:i w:val="0"/>
                <w:color w:val="000000"/>
                <w:spacing w:val="0"/>
                <w:kern w:val="0"/>
                <w:sz w:val="22"/>
                <w:szCs w:val="22"/>
                <w:u w:val="none"/>
                <w:lang w:val="en-US" w:eastAsia="zh-CN" w:bidi="ar"/>
              </w:rPr>
              <w:t>213万元，在草庙乡草庙村2个居民点和1个养老院，铺设管径为dn315mm污水主管网2105米；出户管1700米，新建污水检查井91个化粪池3个70立方米，服务群众170户595人。该项目于今年4月开工建设，目前已完成全部建设内容并投入使用</w:t>
            </w:r>
            <w:r>
              <w:rPr>
                <w:rFonts w:hint="eastAsia" w:ascii="Times New Roman" w:hAnsi="Times New Roman" w:eastAsia="仿宋" w:cs="Times New Roman"/>
                <w:b w:val="0"/>
                <w:bCs w:val="0"/>
                <w:i w:val="0"/>
                <w:color w:val="000000"/>
                <w:spacing w:val="0"/>
                <w:kern w:val="0"/>
                <w:sz w:val="22"/>
                <w:szCs w:val="22"/>
                <w:u w:val="none"/>
                <w:lang w:val="en-US" w:eastAsia="zh-CN" w:bidi="ar"/>
              </w:rPr>
              <w:t>，项目建成投入使用后，政协委员和项目覆盖范围内的住户比较满意，取得预期的成效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7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eastAsia" w:ascii="Times New Roman" w:hAnsi="Times New Roman" w:eastAsia="仿宋" w:cs="Times New Roman"/>
                <w:color w:val="000000"/>
                <w:sz w:val="22"/>
                <w:szCs w:val="22"/>
                <w:lang w:val="en-US" w:eastAsia="zh-CN"/>
              </w:rPr>
              <w:t>2</w:t>
            </w:r>
          </w:p>
        </w:tc>
        <w:tc>
          <w:tcPr>
            <w:tcW w:w="22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eastAsia" w:eastAsia="仿宋" w:cs="Times New Roman"/>
                <w:color w:val="000000"/>
                <w:sz w:val="22"/>
                <w:szCs w:val="22"/>
                <w:lang w:val="en-US" w:eastAsia="zh-CN"/>
              </w:rPr>
              <w:t>彭阳</w:t>
            </w:r>
            <w:r>
              <w:rPr>
                <w:rFonts w:hint="eastAsia" w:ascii="Times New Roman" w:hAnsi="Times New Roman" w:eastAsia="仿宋" w:cs="Times New Roman"/>
                <w:color w:val="000000"/>
                <w:sz w:val="22"/>
                <w:szCs w:val="22"/>
                <w:lang w:val="en-US" w:eastAsia="zh-CN"/>
              </w:rPr>
              <w:t>县</w:t>
            </w:r>
            <w:r>
              <w:rPr>
                <w:rFonts w:hint="eastAsia" w:eastAsia="仿宋" w:cs="Times New Roman"/>
                <w:color w:val="000000"/>
                <w:sz w:val="22"/>
                <w:szCs w:val="22"/>
                <w:lang w:val="en-US" w:eastAsia="zh-CN"/>
              </w:rPr>
              <w:t>政协</w:t>
            </w:r>
            <w:r>
              <w:rPr>
                <w:rFonts w:hint="eastAsia" w:ascii="Times New Roman" w:hAnsi="Times New Roman" w:eastAsia="仿宋" w:cs="Times New Roman"/>
                <w:color w:val="000000"/>
                <w:sz w:val="22"/>
                <w:szCs w:val="22"/>
                <w:lang w:val="en-US" w:eastAsia="zh-CN"/>
              </w:rPr>
              <w:t>九届五次会议</w:t>
            </w:r>
            <w:r>
              <w:rPr>
                <w:rFonts w:hint="eastAsia" w:eastAsia="仿宋" w:cs="Times New Roman"/>
                <w:color w:val="000000"/>
                <w:sz w:val="22"/>
                <w:szCs w:val="22"/>
                <w:lang w:val="en-US" w:eastAsia="zh-CN"/>
              </w:rPr>
              <w:t>建议</w:t>
            </w:r>
          </w:p>
        </w:tc>
        <w:tc>
          <w:tcPr>
            <w:tcW w:w="35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创建生态、智慧、文明、美丽乡村的提案</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outlineLvl w:val="9"/>
              <w:rPr>
                <w:rFonts w:hint="default" w:ascii="Times New Roman" w:hAnsi="Times New Roman" w:eastAsia="仿宋_GB2312" w:cs="Times New Roman"/>
                <w:color w:val="auto"/>
                <w:spacing w:val="-3"/>
                <w:sz w:val="24"/>
                <w:szCs w:val="24"/>
                <w:lang w:val="en-US" w:eastAsia="zh-CN"/>
              </w:rPr>
            </w:pPr>
            <w:r>
              <w:rPr>
                <w:rFonts w:hint="eastAsia" w:eastAsia="仿宋" w:cs="Times New Roman"/>
                <w:color w:val="auto"/>
                <w:sz w:val="22"/>
                <w:szCs w:val="22"/>
                <w:lang w:val="en-US" w:eastAsia="zh-CN"/>
              </w:rPr>
              <w:t>固原市生态环境局彭阳分局</w:t>
            </w:r>
          </w:p>
        </w:tc>
        <w:tc>
          <w:tcPr>
            <w:tcW w:w="211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eastAsia" w:eastAsia="仿宋" w:cs="Times New Roman"/>
                <w:color w:val="000000"/>
                <w:sz w:val="22"/>
                <w:szCs w:val="22"/>
                <w:lang w:val="en-US" w:eastAsia="zh-CN"/>
              </w:rPr>
              <w:t>信息中心</w:t>
            </w:r>
            <w:bookmarkStart w:id="0" w:name="_GoBack"/>
            <w:bookmarkEnd w:id="0"/>
          </w:p>
        </w:tc>
        <w:tc>
          <w:tcPr>
            <w:tcW w:w="4990" w:type="dxa"/>
            <w:vAlign w:val="center"/>
          </w:tcPr>
          <w:p>
            <w:pPr>
              <w:pStyle w:val="2"/>
              <w:ind w:left="0" w:leftChars="0" w:firstLine="0" w:firstLineChars="0"/>
              <w:rPr>
                <w:rFonts w:hint="default" w:ascii="Times New Roman" w:hAnsi="Times New Roman" w:eastAsia="仿宋" w:cs="Times New Roman"/>
                <w:b w:val="0"/>
                <w:bCs w:val="0"/>
                <w:i w:val="0"/>
                <w:color w:val="000000"/>
                <w:spacing w:val="0"/>
                <w:kern w:val="0"/>
                <w:sz w:val="22"/>
                <w:szCs w:val="22"/>
                <w:u w:val="none"/>
                <w:lang w:val="en-US" w:eastAsia="zh-CN" w:bidi="ar"/>
              </w:rPr>
            </w:pPr>
            <w:r>
              <w:rPr>
                <w:rFonts w:hint="default" w:ascii="Times New Roman" w:hAnsi="Times New Roman" w:eastAsia="仿宋" w:cs="Times New Roman"/>
                <w:b w:val="0"/>
                <w:bCs w:val="0"/>
                <w:i w:val="0"/>
                <w:color w:val="000000"/>
                <w:spacing w:val="0"/>
                <w:kern w:val="0"/>
                <w:sz w:val="22"/>
                <w:szCs w:val="22"/>
                <w:u w:val="none"/>
                <w:lang w:val="en-US" w:eastAsia="zh-CN" w:bidi="ar"/>
              </w:rPr>
              <w:t>积极对接政府办信息中心，结合智慧彭阳建设项目的实施，正在对该提案的可行性进行调研论证，在条件时机成熟的情况下</w:t>
            </w:r>
            <w:r>
              <w:rPr>
                <w:rFonts w:hint="eastAsia" w:ascii="Times New Roman" w:hAnsi="Times New Roman" w:eastAsia="仿宋" w:cs="Times New Roman"/>
                <w:b w:val="0"/>
                <w:bCs w:val="0"/>
                <w:i w:val="0"/>
                <w:color w:val="000000"/>
                <w:spacing w:val="0"/>
                <w:kern w:val="0"/>
                <w:sz w:val="22"/>
                <w:szCs w:val="22"/>
                <w:u w:val="none"/>
                <w:lang w:val="en-US" w:eastAsia="zh-CN" w:bidi="ar"/>
              </w:rPr>
              <w:t>由政府信息中心统一</w:t>
            </w:r>
            <w:r>
              <w:rPr>
                <w:rFonts w:hint="default" w:ascii="Times New Roman" w:hAnsi="Times New Roman" w:eastAsia="仿宋" w:cs="Times New Roman"/>
                <w:b w:val="0"/>
                <w:bCs w:val="0"/>
                <w:i w:val="0"/>
                <w:color w:val="000000"/>
                <w:spacing w:val="0"/>
                <w:kern w:val="0"/>
                <w:sz w:val="22"/>
                <w:szCs w:val="22"/>
                <w:u w:val="none"/>
                <w:lang w:val="en-US" w:eastAsia="zh-CN" w:bidi="ar"/>
              </w:rPr>
              <w:t>组织实施，通过提案办理推进全县生态文明建设提升。</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 w:cs="Times New Roman"/>
                <w:b w:val="0"/>
                <w:bCs w:val="0"/>
                <w:i w:val="0"/>
                <w:color w:val="000000"/>
                <w:spacing w:val="0"/>
                <w:kern w:val="0"/>
                <w:sz w:val="22"/>
                <w:szCs w:val="22"/>
                <w:u w:val="none"/>
                <w:lang w:val="en-US" w:eastAsia="zh-CN" w:bidi="ar"/>
              </w:rPr>
            </w:pPr>
          </w:p>
        </w:tc>
      </w:tr>
    </w:tbl>
    <w:p>
      <w:pPr>
        <w:keepNext w:val="0"/>
        <w:keepLines w:val="0"/>
        <w:pageBreakBefore w:val="0"/>
        <w:widowControl w:val="0"/>
        <w:kinsoku/>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lang w:val="en-US" w:eastAsia="zh-CN"/>
        </w:rPr>
        <w:sectPr>
          <w:pgSz w:w="16838" w:h="11906" w:orient="landscape"/>
          <w:pgMar w:top="1800" w:right="1440" w:bottom="1800" w:left="1440" w:header="851" w:footer="992" w:gutter="0"/>
          <w:pgNumType w:fmt="decimal"/>
          <w:cols w:space="425" w:num="1"/>
          <w:docGrid w:type="lines" w:linePitch="312" w:charSpace="0"/>
        </w:sectPr>
      </w:pPr>
    </w:p>
    <w:p>
      <w:pPr>
        <w:tabs>
          <w:tab w:val="left" w:pos="1020"/>
        </w:tabs>
        <w:bidi w:val="0"/>
        <w:jc w:val="left"/>
        <w:rPr>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36653"/>
    <w:rsid w:val="03E74C2B"/>
    <w:rsid w:val="05336653"/>
    <w:rsid w:val="0D473892"/>
    <w:rsid w:val="3F627957"/>
    <w:rsid w:val="4DAFBB39"/>
    <w:rsid w:val="5BFF33A1"/>
    <w:rsid w:val="5D2554BF"/>
    <w:rsid w:val="7FFF8549"/>
    <w:rsid w:val="BF7FC0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after="120"/>
      <w:ind w:leftChars="200" w:firstLine="420" w:firstLineChars="200"/>
    </w:pPr>
    <w:rPr>
      <w:rFonts w:ascii="Times New Roman"/>
    </w:rPr>
  </w:style>
  <w:style w:type="paragraph" w:styleId="3">
    <w:name w:val="Body Text Indent"/>
    <w:basedOn w:val="1"/>
    <w:next w:val="4"/>
    <w:qFormat/>
    <w:uiPriority w:val="0"/>
    <w:pPr>
      <w:ind w:left="420"/>
    </w:pPr>
    <w:rPr>
      <w:rFonts w:ascii="仿宋_GB2312" w:eastAsia="仿宋_GB2312"/>
      <w:sz w:val="32"/>
    </w:rPr>
  </w:style>
  <w:style w:type="paragraph" w:styleId="4">
    <w:name w:val="index 5"/>
    <w:basedOn w:val="1"/>
    <w:next w:val="1"/>
    <w:qFormat/>
    <w:uiPriority w:val="0"/>
    <w:pPr>
      <w:ind w:left="1680"/>
    </w:pPr>
  </w:style>
  <w:style w:type="paragraph" w:styleId="5">
    <w:name w:val="Normal Indent"/>
    <w:basedOn w:val="1"/>
    <w:next w:val="1"/>
    <w:qFormat/>
    <w:uiPriority w:val="0"/>
    <w:pPr>
      <w:widowControl w:val="0"/>
      <w:ind w:firstLine="420" w:firstLineChars="200"/>
      <w:jc w:val="both"/>
    </w:pPr>
    <w:rPr>
      <w:rFonts w:ascii="Times New Roman" w:hAnsi="Times New Roman" w:eastAsia="宋体" w:cs="Times New Roman"/>
      <w:color w:val="000000"/>
      <w:kern w:val="0"/>
      <w:sz w:val="24"/>
      <w:szCs w:val="20"/>
      <w:lang w:val="en-US" w:eastAsia="zh-CN" w:bidi="ar-SA"/>
    </w:rPr>
  </w:style>
  <w:style w:type="paragraph" w:styleId="6">
    <w:name w:val="footer"/>
    <w:basedOn w:val="1"/>
    <w:next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正文-啊"/>
    <w:basedOn w:val="1"/>
    <w:qFormat/>
    <w:uiPriority w:val="99"/>
    <w:pPr>
      <w:spacing w:beforeLines="100" w:line="276" w:lineRule="auto"/>
      <w:ind w:left="210" w:right="210" w:firstLine="600"/>
    </w:pPr>
    <w:rPr>
      <w:rFonts w:ascii="微软雅黑" w:hAnsi="微软雅黑" w:eastAsia="微软雅黑" w:cs="微软雅黑"/>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2021-12-14T19:31:00Z</dcterms:created>
  <dc:creator>橙子雨</dc:creator>
  <cp:lastModifiedBy>WU-Xiao</cp:lastModifiedBy>
  <dcterms:modified xsi:type="dcterms:W3CDTF">2021-12-21T08:26:42Z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C0EB929D82C24342A7BB38FA42CD5D40</vt:lpwstr>
  </property>
</Properties>
</file>