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第二部分</w:t>
      </w:r>
      <w:r>
        <w:rPr>
          <w:rFonts w:hint="eastAsia" w:ascii="黑体" w:hAnsi="宋体" w:eastAsia="黑体"/>
          <w:b/>
          <w:kern w:val="0"/>
          <w:sz w:val="32"/>
          <w:szCs w:val="32"/>
          <w:lang w:val="en-US" w:eastAsia="zh-CN"/>
        </w:rPr>
        <w:t>团县委2018年部门预算——预算表</w:t>
      </w:r>
    </w:p>
    <w:bookmarkEnd w:id="0"/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单位：元</w:t>
      </w:r>
    </w:p>
    <w:tbl>
      <w:tblPr>
        <w:tblStyle w:val="4"/>
        <w:tblW w:w="13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360"/>
        <w:gridCol w:w="3860"/>
        <w:gridCol w:w="1360"/>
        <w:gridCol w:w="136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2194349.97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2194349.97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2194349.97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2194349.97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2091557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2091557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56885.43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56885.43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21955.78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21955.78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23951.76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23951.76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628672.86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　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628672.86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628672.86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628672.86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628672.86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628672.86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2823022.83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94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支出总计2823022.83</w:t>
            </w:r>
          </w:p>
        </w:tc>
      </w:tr>
    </w:tbl>
    <w:p>
      <w:pPr>
        <w:widowControl/>
        <w:outlineLvl w:val="1"/>
        <w:rPr>
          <w:rFonts w:hint="eastAsia" w:ascii="黑体" w:hAnsi="宋体" w:eastAsia="黑体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二、财政拨款支出预算总表</w:t>
      </w:r>
    </w:p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</w:p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财政拨款支出预算总表</w:t>
      </w:r>
    </w:p>
    <w:p>
      <w:pPr>
        <w:widowControl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单位：元</w:t>
      </w:r>
    </w:p>
    <w:tbl>
      <w:tblPr>
        <w:tblStyle w:val="4"/>
        <w:tblW w:w="1353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2700"/>
        <w:gridCol w:w="1340"/>
        <w:gridCol w:w="1340"/>
        <w:gridCol w:w="1340"/>
        <w:gridCol w:w="1340"/>
        <w:gridCol w:w="1340"/>
        <w:gridCol w:w="1340"/>
        <w:gridCol w:w="1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2018年预算安排总计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政府性基金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县级经费拨款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中央专项转移支付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中央一般性转移支付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2060101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行政运行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600997.00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600997.00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600997.00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2080505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机关事业单位养老保险缴费支出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39919.60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39919.60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39919.60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2080506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机关事业单位职业年金缴费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15967.84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15967.84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15967.84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2012902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一般行政运行管理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240000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240000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240000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2082702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财政对工伤保险基金的补助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399.2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399.2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399.2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2082703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财政对生育保险基金的补助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598.79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598.79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598.79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2101102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行政单位医疗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15967.84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15967.84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15967.84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2101103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5987.94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5987.94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5987.94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2210201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23951.76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23951.76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23951.76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2012999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其他群众团体事务支出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1250560.00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1250560.00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1250560.00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三、一般公共预算支出表</w:t>
      </w:r>
    </w:p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</w:p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一般公共预算支出表</w:t>
      </w:r>
    </w:p>
    <w:p>
      <w:pPr>
        <w:widowControl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单位：元</w:t>
      </w:r>
    </w:p>
    <w:tbl>
      <w:tblPr>
        <w:tblStyle w:val="4"/>
        <w:tblW w:w="135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982"/>
        <w:gridCol w:w="1780"/>
        <w:gridCol w:w="1621"/>
        <w:gridCol w:w="1802"/>
        <w:gridCol w:w="1981"/>
        <w:gridCol w:w="236"/>
        <w:gridCol w:w="1025"/>
        <w:gridCol w:w="14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2017年执行数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2018年预算数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2018年预算数与2017年执行数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2060101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行政运行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525,499.00　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600997.00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520997.00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80000.00　</w:t>
            </w:r>
          </w:p>
        </w:tc>
        <w:tc>
          <w:tcPr>
            <w:tcW w:w="126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75498</w:t>
            </w:r>
          </w:p>
        </w:tc>
        <w:tc>
          <w:tcPr>
            <w:tcW w:w="14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2080505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机关事业单位养老保险缴费支出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75,094.60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39919.60　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39919.60　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-35175.00</w:t>
            </w:r>
          </w:p>
        </w:tc>
        <w:tc>
          <w:tcPr>
            <w:tcW w:w="14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88.12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2080506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机关事业单位职业年金缴费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8,899.00　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15967.84　</w:t>
            </w: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15967.84　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7068.84</w:t>
            </w:r>
          </w:p>
        </w:tc>
        <w:tc>
          <w:tcPr>
            <w:tcW w:w="14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44.27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2012902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一般行政运行管理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240,000.00　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240000.00　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240000.00　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2082702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财政对工伤保险基金的补助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350.90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399.2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399.2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48.30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2082703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财政对生育保险基金的补助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526.43　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598.79　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598.79　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72.36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2101102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行政单位医疗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14,039.20　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15967.84　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15967.84　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1928.64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2101103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5,263.71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5987.94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5987.94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724.23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4.54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2210201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13,349.00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23951.76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23951.76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11602.76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48.44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2012999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其他群众团体事务支出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2,941,852.00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1250560.00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1250560.00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-1691292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135.24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240" w:lineRule="atLeast"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240" w:lineRule="atLeas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240" w:lineRule="atLeas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四、一般公共预算基本支出表</w:t>
      </w:r>
    </w:p>
    <w:p>
      <w:pPr>
        <w:widowControl/>
        <w:spacing w:line="240" w:lineRule="atLeast"/>
        <w:ind w:firstLine="723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一般公共预算基本支出表</w:t>
      </w:r>
    </w:p>
    <w:p>
      <w:pPr>
        <w:widowControl/>
        <w:spacing w:line="240" w:lineRule="atLeast"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单位：元</w:t>
      </w:r>
    </w:p>
    <w:tbl>
      <w:tblPr>
        <w:tblStyle w:val="4"/>
        <w:tblpPr w:leftFromText="180" w:rightFromText="180" w:vertAnchor="text" w:tblpY="1"/>
        <w:tblOverlap w:val="never"/>
        <w:tblW w:w="136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623789.97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403949.97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219840.00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342043.37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342043.37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95771.00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95771.00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132460.00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132460.00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43967.00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43967.00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62873.37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62873.37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6972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6972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219840.00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219840.00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184500.00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184500.00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8600.00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8600.00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24840.00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24840.00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61906.6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61906.6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15967.84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15967.84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23951.76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23951.76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提租补贴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购房补贴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7200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7200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采暖补贴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14787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14787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30315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物业服务补贴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四、其他资本性支出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</w:tbl>
    <w:p>
      <w:pPr>
        <w:widowControl/>
        <w:spacing w:line="240" w:lineRule="atLeast"/>
        <w:ind w:firstLine="480"/>
        <w:jc w:val="left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</w:p>
    <w:p>
      <w:pPr>
        <w:widowControl/>
        <w:spacing w:line="240" w:lineRule="atLeast"/>
        <w:ind w:firstLine="480"/>
        <w:jc w:val="left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必须按经济分类款级科目逐项填写，数据与单位上报财政局时部门预算系统数据一致，并将类级科目数据与财政批复文件进行核对。</w:t>
      </w: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五、一般公共预算“三公”经费支出表</w:t>
      </w:r>
    </w:p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tbl>
      <w:tblPr>
        <w:tblStyle w:val="4"/>
        <w:tblW w:w="124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471"/>
        <w:gridCol w:w="2655"/>
        <w:gridCol w:w="2329"/>
        <w:gridCol w:w="2982"/>
        <w:gridCol w:w="16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一般公共预算“三公”经费预算表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单位：元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tbl>
      <w:tblPr>
        <w:tblStyle w:val="4"/>
        <w:tblpPr w:leftFromText="180" w:rightFromText="180" w:vertAnchor="text" w:horzAnchor="page" w:tblpX="1400" w:tblpY="39"/>
        <w:tblOverlap w:val="never"/>
        <w:tblW w:w="136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567"/>
        <w:gridCol w:w="529"/>
        <w:gridCol w:w="985"/>
        <w:gridCol w:w="755"/>
        <w:gridCol w:w="997"/>
        <w:gridCol w:w="906"/>
        <w:gridCol w:w="443"/>
        <w:gridCol w:w="682"/>
        <w:gridCol w:w="540"/>
        <w:gridCol w:w="735"/>
        <w:gridCol w:w="994"/>
        <w:gridCol w:w="986"/>
        <w:gridCol w:w="528"/>
        <w:gridCol w:w="545"/>
        <w:gridCol w:w="652"/>
        <w:gridCol w:w="781"/>
        <w:gridCol w:w="10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3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  <w:t>（决算数）</w:t>
            </w:r>
          </w:p>
        </w:tc>
        <w:tc>
          <w:tcPr>
            <w:tcW w:w="45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none"/>
              </w:rPr>
              <w:t>年预算数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9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4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9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9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5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0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9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9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9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8561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8561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8949</w:t>
            </w:r>
          </w:p>
        </w:tc>
        <w:tc>
          <w:tcPr>
            <w:tcW w:w="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8949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8949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8949</w:t>
            </w:r>
          </w:p>
        </w:tc>
      </w:tr>
    </w:tbl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六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、政府性基金预算支出表</w:t>
      </w:r>
    </w:p>
    <w:p>
      <w:pPr>
        <w:widowControl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 xml:space="preserve">本单位无此项预算          </w:t>
      </w:r>
      <w:r>
        <w:rPr>
          <w:rFonts w:hint="eastAsia" w:ascii="仿宋_GB2312" w:hAnsi="宋体" w:eastAsia="仿宋_GB2312"/>
          <w:b/>
          <w:kern w:val="0"/>
          <w:sz w:val="36"/>
          <w:szCs w:val="36"/>
        </w:rPr>
        <w:t>政府性基金预算支出表</w:t>
      </w:r>
    </w:p>
    <w:p>
      <w:pPr>
        <w:widowControl/>
        <w:ind w:firstLine="723" w:firstLineChars="200"/>
        <w:jc w:val="center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 xml:space="preserve">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单位：元</w:t>
      </w:r>
    </w:p>
    <w:tbl>
      <w:tblPr>
        <w:tblStyle w:val="4"/>
        <w:tblW w:w="137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00"/>
        <w:gridCol w:w="13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2017年预算安排总计</w:t>
            </w:r>
          </w:p>
        </w:tc>
        <w:tc>
          <w:tcPr>
            <w:tcW w:w="8640" w:type="dxa"/>
            <w:gridSpan w:val="8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对企事业单位的补贴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债务利息支出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760" w:type="dxa"/>
            <w:gridSpan w:val="12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注：基本支出预算经济分类科目各单位根据本单位实际据实填写，其他科目删除。</w:t>
            </w:r>
          </w:p>
        </w:tc>
      </w:tr>
    </w:tbl>
    <w:p>
      <w:pPr>
        <w:widowControl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3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七、部门收支预算总表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部门收支预算总表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单位：元</w:t>
      </w:r>
    </w:p>
    <w:tbl>
      <w:tblPr>
        <w:tblStyle w:val="4"/>
        <w:tblW w:w="136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737"/>
        <w:gridCol w:w="3483"/>
        <w:gridCol w:w="1557"/>
        <w:gridCol w:w="162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810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2194349.97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2194349.97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2194349.97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2194349.97</w:t>
            </w: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2091557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2091557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56885.43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56885.43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21955.78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21955.78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23951.76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23951.76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628672.86　</w:t>
            </w: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628672.86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628672.86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628672.86</w:t>
            </w: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628672.86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628672.86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00" w:firstLineChars="50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2823022.83</w:t>
            </w:r>
          </w:p>
        </w:tc>
        <w:tc>
          <w:tcPr>
            <w:tcW w:w="8100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支出总计2823022.83</w:t>
            </w:r>
          </w:p>
        </w:tc>
      </w:tr>
    </w:tbl>
    <w:p>
      <w:pPr>
        <w:widowControl/>
        <w:outlineLvl w:val="1"/>
        <w:rPr>
          <w:rFonts w:hint="eastAsia" w:ascii="黑体" w:hAnsi="宋体" w:eastAsia="黑体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ind w:firstLine="630" w:firstLineChars="196"/>
        <w:jc w:val="left"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ind w:firstLine="630" w:firstLineChars="196"/>
        <w:jc w:val="left"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ind w:firstLine="321" w:firstLineChars="100"/>
        <w:jc w:val="lef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八、部门收入总表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部门收入总表</w:t>
      </w:r>
    </w:p>
    <w:p>
      <w:pPr>
        <w:widowControl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单位：元</w:t>
      </w:r>
    </w:p>
    <w:tbl>
      <w:tblPr>
        <w:tblStyle w:val="4"/>
        <w:tblW w:w="140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164"/>
        <w:gridCol w:w="1331"/>
        <w:gridCol w:w="1185"/>
        <w:gridCol w:w="1245"/>
        <w:gridCol w:w="1335"/>
        <w:gridCol w:w="720"/>
        <w:gridCol w:w="570"/>
        <w:gridCol w:w="960"/>
        <w:gridCol w:w="720"/>
        <w:gridCol w:w="660"/>
        <w:gridCol w:w="675"/>
        <w:gridCol w:w="499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3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3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上年结转、结余</w:t>
            </w:r>
          </w:p>
        </w:tc>
        <w:tc>
          <w:tcPr>
            <w:tcW w:w="330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6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下级单位上缴收入</w:t>
            </w:r>
          </w:p>
        </w:tc>
        <w:tc>
          <w:tcPr>
            <w:tcW w:w="4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用事业基金弥补收支差额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一般公共财政预算拨款收入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其中：纳入财政专户管理的非税收入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事业单位经营收入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2060101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行政运行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694456.43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93459.43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600997.00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600997.00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2080505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机关事业单位养老保险缴费支出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39919.60　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39919.60　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39919.60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2080506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机关事业单位职业年金缴费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24866.84　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8899.00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15967.84　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15967.84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2012902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一般行政运行管理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240000.00　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240000.00　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240000.00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2082702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财政对工伤保险基金的补助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399.2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399.2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399.2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2082703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财政对生育保险基金的补助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598.79　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598.79　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598.79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2101102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行政单位医疗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15967.84　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15967.84　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15967.84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2101103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5987.94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5987.94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5987.94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2210201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23951.76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23951.76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23951.76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2012999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其他群众团体事务支出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1776874.43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526314.43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1250560.00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1250560.00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ind w:firstLine="630" w:firstLineChars="196"/>
        <w:jc w:val="lef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3" w:firstLineChars="200"/>
        <w:jc w:val="lef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九、部门支出总表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部门支出总表</w:t>
      </w:r>
    </w:p>
    <w:p>
      <w:pPr>
        <w:widowControl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单位：元</w:t>
      </w:r>
    </w:p>
    <w:tbl>
      <w:tblPr>
        <w:tblStyle w:val="4"/>
        <w:tblW w:w="144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3041"/>
        <w:gridCol w:w="1539"/>
        <w:gridCol w:w="1740"/>
        <w:gridCol w:w="1740"/>
        <w:gridCol w:w="1740"/>
        <w:gridCol w:w="1740"/>
        <w:gridCol w:w="1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功能分类科目</w:t>
            </w:r>
          </w:p>
        </w:tc>
        <w:tc>
          <w:tcPr>
            <w:tcW w:w="1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基本支出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上缴上级支出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事业单位经营支出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对附属单位补助支出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科目编码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2060101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行政运行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694456.43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614456.43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80000.00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2080505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机关事业单位养老保险缴费支出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39919.60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39919.60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2080506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机关事业单位职业年金缴费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24866.84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24866.84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2012902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一般行政运行管理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240000.00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240000.00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2082702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财政对工伤保险基金的补助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399.2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399.2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2082703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财政对生育保险基金的补助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598.79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598.79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2101102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行政单位医疗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15967.84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15967.84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2101103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5987.94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5987.94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2210201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23951.76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23951.76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2012999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其他群众团体事务支出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1776874.43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1776874.43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outlineLvl w:val="1"/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</w:p>
    <w:p/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11812"/>
    <w:rsid w:val="078B6A17"/>
    <w:rsid w:val="07E17E70"/>
    <w:rsid w:val="0AA23B2C"/>
    <w:rsid w:val="1CFB033B"/>
    <w:rsid w:val="1F3B7263"/>
    <w:rsid w:val="21411812"/>
    <w:rsid w:val="21C1537A"/>
    <w:rsid w:val="234608E6"/>
    <w:rsid w:val="38E0027B"/>
    <w:rsid w:val="3CB211C0"/>
    <w:rsid w:val="41E47578"/>
    <w:rsid w:val="50343D55"/>
    <w:rsid w:val="524319B5"/>
    <w:rsid w:val="53AD6F8A"/>
    <w:rsid w:val="564D5AAC"/>
    <w:rsid w:val="586B0D55"/>
    <w:rsid w:val="5BA44186"/>
    <w:rsid w:val="5BD54D81"/>
    <w:rsid w:val="5E5B58D5"/>
    <w:rsid w:val="5F1E654C"/>
    <w:rsid w:val="61B564AD"/>
    <w:rsid w:val="645C235B"/>
    <w:rsid w:val="659021C5"/>
    <w:rsid w:val="68534355"/>
    <w:rsid w:val="6CFA5AD5"/>
    <w:rsid w:val="6EE45DEA"/>
    <w:rsid w:val="745D3658"/>
    <w:rsid w:val="74E17AA9"/>
    <w:rsid w:val="79CF75E1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2017-02-06T02:01:00Z</dcterms:created>
  <dc:creator>Administrator</dc:creator>
  <cp:lastModifiedBy>lenovo</cp:lastModifiedBy>
  <dcterms:modified xsi:type="dcterms:W3CDTF">2019-02-22T07:26:36Z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